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5C4A4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27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5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54469D">
        <w:rPr>
          <w:bCs/>
          <w:sz w:val="26"/>
          <w:szCs w:val="26"/>
        </w:rPr>
        <w:t>4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5C4A45">
        <w:rPr>
          <w:b/>
          <w:sz w:val="28"/>
          <w:szCs w:val="28"/>
        </w:rPr>
        <w:t>7</w:t>
      </w:r>
      <w:r w:rsidR="00285ACC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285ACC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5C4A45" w:rsidRPr="00285ACC">
        <w:rPr>
          <w:sz w:val="28"/>
          <w:szCs w:val="28"/>
        </w:rPr>
        <w:t>7</w:t>
      </w:r>
      <w:r w:rsidR="0054469D">
        <w:rPr>
          <w:sz w:val="28"/>
          <w:szCs w:val="28"/>
        </w:rPr>
        <w:t>0</w:t>
      </w:r>
      <w:r w:rsidRPr="00285ACC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9746C0">
        <w:rPr>
          <w:sz w:val="28"/>
          <w:szCs w:val="28"/>
        </w:rPr>
        <w:t>Чередниченко Надеждой Юрьевной</w:t>
      </w:r>
      <w:r w:rsidRPr="00285ACC">
        <w:rPr>
          <w:sz w:val="28"/>
          <w:szCs w:val="28"/>
        </w:rPr>
        <w:t>, (вх.</w:t>
      </w:r>
      <w:r w:rsidR="005C4A45" w:rsidRPr="00285ACC">
        <w:rPr>
          <w:sz w:val="28"/>
          <w:szCs w:val="28"/>
        </w:rPr>
        <w:t>3</w:t>
      </w:r>
      <w:r w:rsidR="009746C0">
        <w:rPr>
          <w:sz w:val="28"/>
          <w:szCs w:val="28"/>
        </w:rPr>
        <w:t>3</w:t>
      </w:r>
      <w:r w:rsidRPr="00285ACC">
        <w:rPr>
          <w:sz w:val="28"/>
          <w:szCs w:val="28"/>
        </w:rPr>
        <w:t xml:space="preserve"> № от </w:t>
      </w:r>
      <w:r w:rsidR="00285ACC" w:rsidRPr="00285ACC">
        <w:rPr>
          <w:sz w:val="28"/>
          <w:szCs w:val="28"/>
        </w:rPr>
        <w:t>24</w:t>
      </w:r>
      <w:r w:rsidRPr="00285ACC">
        <w:rPr>
          <w:sz w:val="28"/>
          <w:szCs w:val="28"/>
        </w:rPr>
        <w:t>.0</w:t>
      </w:r>
      <w:r w:rsidR="00285ACC" w:rsidRPr="00285ACC">
        <w:rPr>
          <w:sz w:val="28"/>
          <w:szCs w:val="28"/>
        </w:rPr>
        <w:t>5</w:t>
      </w:r>
      <w:r w:rsidRPr="00285ACC">
        <w:rPr>
          <w:sz w:val="28"/>
          <w:szCs w:val="28"/>
        </w:rPr>
        <w:t xml:space="preserve">.2021г.), </w:t>
      </w:r>
      <w:r w:rsidR="00294300" w:rsidRPr="00285ACC">
        <w:rPr>
          <w:sz w:val="28"/>
          <w:szCs w:val="28"/>
        </w:rPr>
        <w:t>выдвинут</w:t>
      </w:r>
      <w:r w:rsidR="00285ACC" w:rsidRPr="00285ACC">
        <w:rPr>
          <w:sz w:val="28"/>
          <w:szCs w:val="28"/>
        </w:rPr>
        <w:t>ой</w:t>
      </w:r>
      <w:r w:rsidR="00294300" w:rsidRPr="00285ACC">
        <w:rPr>
          <w:sz w:val="28"/>
          <w:szCs w:val="28"/>
        </w:rPr>
        <w:t xml:space="preserve"> </w:t>
      </w:r>
      <w:r w:rsidR="009746C0">
        <w:rPr>
          <w:sz w:val="28"/>
          <w:szCs w:val="28"/>
        </w:rPr>
        <w:t>собранием избирателей по месту работы</w:t>
      </w:r>
      <w:r w:rsidRPr="00285ACC">
        <w:rPr>
          <w:sz w:val="28"/>
          <w:szCs w:val="28"/>
        </w:rPr>
        <w:t>, руководствуясь п.п. а) п.6 ст. 29 Федерального закона от 12 июня 2002</w:t>
      </w:r>
      <w:r w:rsidRPr="00285ACC">
        <w:rPr>
          <w:sz w:val="28"/>
          <w:szCs w:val="28"/>
          <w:lang w:val="en-US"/>
        </w:rPr>
        <w:t> </w:t>
      </w:r>
      <w:r w:rsidRPr="00285ACC">
        <w:rPr>
          <w:sz w:val="28"/>
          <w:szCs w:val="28"/>
        </w:rPr>
        <w:t>года №67-ФЗ «Об</w:t>
      </w:r>
      <w:r w:rsidRPr="00B736F5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Pr="008C26B6">
        <w:rPr>
          <w:bCs/>
          <w:sz w:val="28"/>
          <w:szCs w:val="28"/>
        </w:rPr>
        <w:t xml:space="preserve">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285ACC">
        <w:rPr>
          <w:sz w:val="28"/>
          <w:szCs w:val="28"/>
        </w:rPr>
        <w:t>0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9746C0">
        <w:rPr>
          <w:sz w:val="28"/>
          <w:szCs w:val="28"/>
        </w:rPr>
        <w:t>Чередниченко Надежду Юрьевну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285ACC">
        <w:rPr>
          <w:sz w:val="28"/>
          <w:szCs w:val="28"/>
        </w:rPr>
        <w:t>0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59C" w:rsidRDefault="0079359C">
      <w:r>
        <w:separator/>
      </w:r>
    </w:p>
  </w:endnote>
  <w:endnote w:type="continuationSeparator" w:id="1">
    <w:p w:rsidR="0079359C" w:rsidRDefault="00793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59C" w:rsidRDefault="0079359C">
      <w:r>
        <w:separator/>
      </w:r>
    </w:p>
  </w:footnote>
  <w:footnote w:type="continuationSeparator" w:id="1">
    <w:p w:rsidR="0079359C" w:rsidRDefault="00793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B601B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B601B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B65C6"/>
    <w:rsid w:val="000C4DA1"/>
    <w:rsid w:val="000E3FDE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85ACC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46CD5"/>
    <w:rsid w:val="00454DB6"/>
    <w:rsid w:val="00480E89"/>
    <w:rsid w:val="004A4777"/>
    <w:rsid w:val="004C4094"/>
    <w:rsid w:val="004C4968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4469D"/>
    <w:rsid w:val="00552B0C"/>
    <w:rsid w:val="00570227"/>
    <w:rsid w:val="005843C4"/>
    <w:rsid w:val="0059350F"/>
    <w:rsid w:val="005A09A5"/>
    <w:rsid w:val="005B17A3"/>
    <w:rsid w:val="005B35B8"/>
    <w:rsid w:val="005C4A45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72625"/>
    <w:rsid w:val="00680624"/>
    <w:rsid w:val="00685F9D"/>
    <w:rsid w:val="00691CEF"/>
    <w:rsid w:val="00695201"/>
    <w:rsid w:val="006A5B13"/>
    <w:rsid w:val="006B7DBB"/>
    <w:rsid w:val="006C2E6F"/>
    <w:rsid w:val="006C51EC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9359C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746C0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B3743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1B5"/>
    <w:rsid w:val="00B608BB"/>
    <w:rsid w:val="00B62583"/>
    <w:rsid w:val="00B736F5"/>
    <w:rsid w:val="00B84067"/>
    <w:rsid w:val="00B92D4F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462A1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517D"/>
    <w:rsid w:val="00D5751A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EF6417"/>
    <w:rsid w:val="00F0154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B61A5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2021-05-24T11:49:00Z</cp:lastPrinted>
  <dcterms:created xsi:type="dcterms:W3CDTF">2021-05-24T11:50:00Z</dcterms:created>
  <dcterms:modified xsi:type="dcterms:W3CDTF">2021-05-24T11:52:00Z</dcterms:modified>
</cp:coreProperties>
</file>