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E18" w:rsidRPr="000326E6" w:rsidRDefault="0053348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326E6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2679700</wp:posOffset>
            </wp:positionH>
            <wp:positionV relativeFrom="paragraph">
              <wp:posOffset>-293370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E18" w:rsidRPr="000326E6" w:rsidRDefault="00594E18">
      <w:pPr>
        <w:jc w:val="center"/>
        <w:rPr>
          <w:b/>
          <w:sz w:val="28"/>
          <w:szCs w:val="28"/>
        </w:rPr>
      </w:pPr>
    </w:p>
    <w:p w:rsidR="00594E18" w:rsidRPr="000326E6" w:rsidRDefault="0053348A">
      <w:pPr>
        <w:jc w:val="center"/>
        <w:rPr>
          <w:b/>
          <w:sz w:val="28"/>
          <w:szCs w:val="28"/>
        </w:rPr>
      </w:pPr>
      <w:r w:rsidRPr="000326E6">
        <w:rPr>
          <w:b/>
          <w:sz w:val="28"/>
          <w:szCs w:val="28"/>
        </w:rPr>
        <w:t>ТЕРРИТОРИАЛЬНАЯ ИЗБИРАТЕЛЬНАЯ КОМИССИЯ</w:t>
      </w:r>
    </w:p>
    <w:p w:rsidR="00594E18" w:rsidRPr="000326E6" w:rsidRDefault="0053348A">
      <w:pPr>
        <w:jc w:val="center"/>
        <w:rPr>
          <w:b/>
          <w:bCs/>
          <w:sz w:val="28"/>
          <w:szCs w:val="28"/>
        </w:rPr>
      </w:pPr>
      <w:r w:rsidRPr="000326E6">
        <w:rPr>
          <w:b/>
          <w:sz w:val="28"/>
          <w:szCs w:val="28"/>
        </w:rPr>
        <w:t>УСТЬ-ДОНЕЦКОГО РАЙОНА РОСТОВСКОЙ ОБЛАСТИ</w:t>
      </w:r>
    </w:p>
    <w:p w:rsidR="00594E18" w:rsidRPr="000326E6" w:rsidRDefault="00594E18">
      <w:pPr>
        <w:rPr>
          <w:b/>
          <w:bCs/>
          <w:sz w:val="28"/>
          <w:szCs w:val="28"/>
        </w:rPr>
      </w:pPr>
    </w:p>
    <w:p w:rsidR="00594E18" w:rsidRPr="000326E6" w:rsidRDefault="0053348A">
      <w:pPr>
        <w:jc w:val="center"/>
        <w:rPr>
          <w:b/>
          <w:bCs/>
          <w:sz w:val="28"/>
          <w:szCs w:val="28"/>
        </w:rPr>
      </w:pPr>
      <w:r w:rsidRPr="000326E6">
        <w:rPr>
          <w:b/>
          <w:bCs/>
          <w:sz w:val="28"/>
          <w:szCs w:val="28"/>
        </w:rPr>
        <w:t>ПОСТАНОВЛЕНИЕ</w:t>
      </w:r>
    </w:p>
    <w:p w:rsidR="00594E18" w:rsidRPr="000326E6" w:rsidRDefault="0053348A">
      <w:pPr>
        <w:tabs>
          <w:tab w:val="left" w:pos="7938"/>
        </w:tabs>
        <w:rPr>
          <w:sz w:val="28"/>
          <w:szCs w:val="28"/>
        </w:rPr>
      </w:pPr>
      <w:r w:rsidRPr="000326E6">
        <w:rPr>
          <w:sz w:val="28"/>
          <w:szCs w:val="28"/>
        </w:rPr>
        <w:t>01.07.2026 г.</w:t>
      </w:r>
      <w:r w:rsidRPr="000326E6">
        <w:rPr>
          <w:i/>
          <w:sz w:val="28"/>
          <w:szCs w:val="28"/>
        </w:rPr>
        <w:tab/>
      </w:r>
      <w:r w:rsidRPr="000326E6">
        <w:rPr>
          <w:sz w:val="28"/>
          <w:szCs w:val="28"/>
        </w:rPr>
        <w:t>№8-6</w:t>
      </w:r>
    </w:p>
    <w:p w:rsidR="00594E18" w:rsidRPr="000326E6" w:rsidRDefault="0053348A">
      <w:pPr>
        <w:jc w:val="center"/>
        <w:rPr>
          <w:bCs/>
          <w:sz w:val="28"/>
          <w:szCs w:val="28"/>
        </w:rPr>
      </w:pPr>
      <w:r w:rsidRPr="000326E6">
        <w:rPr>
          <w:bCs/>
          <w:sz w:val="28"/>
          <w:szCs w:val="28"/>
        </w:rPr>
        <w:t>р.п. Усть-Донецкий</w:t>
      </w:r>
    </w:p>
    <w:p w:rsidR="00594E18" w:rsidRPr="000326E6" w:rsidRDefault="00594E18">
      <w:pPr>
        <w:jc w:val="center"/>
        <w:rPr>
          <w:rFonts w:ascii="Times New Roman CYR" w:hAnsi="Times New Roman CYR"/>
          <w:sz w:val="28"/>
        </w:rPr>
      </w:pPr>
    </w:p>
    <w:p w:rsidR="00594E18" w:rsidRPr="000326E6" w:rsidRDefault="0053348A">
      <w:pPr>
        <w:ind w:left="851" w:right="849"/>
        <w:jc w:val="both"/>
        <w:rPr>
          <w:rFonts w:ascii="Times New Roman CYR" w:hAnsi="Times New Roman CYR"/>
          <w:sz w:val="28"/>
        </w:rPr>
      </w:pPr>
      <w:r w:rsidRPr="000326E6">
        <w:rPr>
          <w:b/>
          <w:sz w:val="28"/>
        </w:rPr>
        <w:t xml:space="preserve">О Рабочей группе Территориальной избирательной комиссии Усть-Донецкого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представительных органов </w:t>
      </w:r>
      <w:r w:rsidRPr="000326E6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 шестого созыва</w:t>
      </w:r>
    </w:p>
    <w:p w:rsidR="00594E18" w:rsidRPr="000326E6" w:rsidRDefault="00594E18">
      <w:pPr>
        <w:ind w:left="708" w:firstLine="12"/>
        <w:jc w:val="center"/>
        <w:rPr>
          <w:b/>
          <w:sz w:val="28"/>
        </w:rPr>
      </w:pPr>
    </w:p>
    <w:p w:rsidR="00594E18" w:rsidRPr="000326E6" w:rsidRDefault="00594E18">
      <w:pPr>
        <w:pStyle w:val="14-1512-1"/>
        <w:spacing w:line="240" w:lineRule="auto"/>
        <w:ind w:firstLine="708"/>
        <w:rPr>
          <w:sz w:val="28"/>
        </w:rPr>
      </w:pPr>
    </w:p>
    <w:p w:rsidR="00594E18" w:rsidRPr="000326E6" w:rsidRDefault="0053348A">
      <w:pPr>
        <w:pStyle w:val="14-1512-1"/>
        <w:spacing w:line="240" w:lineRule="auto"/>
        <w:ind w:firstLine="708"/>
        <w:rPr>
          <w:sz w:val="28"/>
          <w:szCs w:val="28"/>
        </w:rPr>
      </w:pPr>
      <w:r w:rsidRPr="000326E6">
        <w:rPr>
          <w:sz w:val="28"/>
        </w:rPr>
        <w:t xml:space="preserve">На основании статьи 17 Областного закона от 12.05.2016 №  525-ЗС «О выборах и референдумах в Ростовской области», руководствуясь постановлением Избирательной комиссии Ростовской области от 30.03.2023 №21-20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 реализуя полномочия по осуществлению контроля за соблюдением избирательных прав граждан Российской Федерации на территории Усть-Донецкого района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Усть-Донецкого района Ростовской области на решения </w:t>
      </w:r>
      <w:r w:rsidRPr="000326E6">
        <w:rPr>
          <w:sz w:val="28"/>
        </w:rPr>
        <w:br/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представительных органов </w:t>
      </w:r>
      <w:r w:rsidRPr="000326E6">
        <w:rPr>
          <w:bCs/>
          <w:sz w:val="28"/>
          <w:szCs w:val="28"/>
        </w:rPr>
        <w:t xml:space="preserve">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 шестого </w:t>
      </w:r>
      <w:r w:rsidRPr="000326E6">
        <w:rPr>
          <w:sz w:val="28"/>
          <w:szCs w:val="28"/>
        </w:rPr>
        <w:t>созыва</w:t>
      </w:r>
      <w:r w:rsidRPr="000326E6">
        <w:rPr>
          <w:sz w:val="28"/>
        </w:rPr>
        <w:t xml:space="preserve">, </w:t>
      </w:r>
      <w:r w:rsidRPr="000326E6">
        <w:rPr>
          <w:sz w:val="28"/>
          <w:szCs w:val="28"/>
        </w:rPr>
        <w:t>Территориальная избирательная комиссия города Усть-Донецкого района Ростовской области</w:t>
      </w:r>
    </w:p>
    <w:p w:rsidR="00594E18" w:rsidRPr="000326E6" w:rsidRDefault="0053348A">
      <w:pPr>
        <w:pStyle w:val="14-1512-1"/>
        <w:spacing w:before="120" w:after="120" w:line="240" w:lineRule="auto"/>
        <w:jc w:val="center"/>
        <w:rPr>
          <w:b/>
        </w:rPr>
      </w:pPr>
      <w:r w:rsidRPr="000326E6">
        <w:rPr>
          <w:b/>
          <w:sz w:val="28"/>
          <w:szCs w:val="28"/>
        </w:rPr>
        <w:lastRenderedPageBreak/>
        <w:t>ПОСТАНОВЛЯЕТ:</w:t>
      </w:r>
    </w:p>
    <w:p w:rsidR="00594E18" w:rsidRPr="000326E6" w:rsidRDefault="0053348A">
      <w:pPr>
        <w:spacing w:line="400" w:lineRule="exact"/>
        <w:ind w:firstLine="708"/>
        <w:jc w:val="both"/>
        <w:rPr>
          <w:sz w:val="28"/>
        </w:rPr>
      </w:pPr>
      <w:r w:rsidRPr="000326E6">
        <w:rPr>
          <w:caps/>
          <w:sz w:val="28"/>
        </w:rPr>
        <w:t>1.</w:t>
      </w:r>
      <w:r w:rsidRPr="000326E6">
        <w:rPr>
          <w:sz w:val="28"/>
        </w:rPr>
        <w:t xml:space="preserve"> Утвердить Положение о Рабочей группе Территориальной избирательной комиссии Усть-Донецкого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представительных органов </w:t>
      </w:r>
      <w:r w:rsidRPr="000326E6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</w:t>
      </w:r>
      <w:r w:rsidRPr="000326E6">
        <w:rPr>
          <w:sz w:val="28"/>
          <w:szCs w:val="28"/>
        </w:rPr>
        <w:t xml:space="preserve"> шестого созыва</w:t>
      </w:r>
      <w:r w:rsidRPr="000326E6">
        <w:rPr>
          <w:sz w:val="28"/>
        </w:rPr>
        <w:t>, согласно приложению № 1.</w:t>
      </w:r>
    </w:p>
    <w:p w:rsidR="00594E18" w:rsidRPr="000326E6" w:rsidRDefault="0053348A">
      <w:pPr>
        <w:spacing w:line="400" w:lineRule="exact"/>
        <w:ind w:firstLine="708"/>
        <w:jc w:val="both"/>
      </w:pPr>
      <w:r w:rsidRPr="000326E6">
        <w:rPr>
          <w:sz w:val="28"/>
        </w:rPr>
        <w:t xml:space="preserve">2. Утвердить состав Рабочей группы Территориальной избирательной комиссии Усть-Донецкого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представительных органов </w:t>
      </w:r>
      <w:r w:rsidRPr="000326E6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</w:t>
      </w:r>
      <w:r w:rsidRPr="000326E6">
        <w:rPr>
          <w:sz w:val="28"/>
          <w:szCs w:val="28"/>
        </w:rPr>
        <w:t xml:space="preserve"> шестого созыва</w:t>
      </w:r>
      <w:r w:rsidRPr="000326E6">
        <w:rPr>
          <w:sz w:val="28"/>
        </w:rPr>
        <w:t xml:space="preserve">, согласно </w:t>
      </w:r>
      <w:r w:rsidRPr="000326E6">
        <w:rPr>
          <w:sz w:val="28"/>
          <w:szCs w:val="28"/>
        </w:rPr>
        <w:t>приложению №2.</w:t>
      </w:r>
    </w:p>
    <w:p w:rsidR="00594E18" w:rsidRPr="000326E6" w:rsidRDefault="0053348A">
      <w:pPr>
        <w:spacing w:line="400" w:lineRule="exact"/>
        <w:ind w:firstLine="708"/>
        <w:jc w:val="both"/>
      </w:pPr>
      <w:r w:rsidRPr="000326E6">
        <w:rPr>
          <w:sz w:val="28"/>
          <w:szCs w:val="28"/>
        </w:rPr>
        <w:t>3. 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594E18" w:rsidRPr="000326E6" w:rsidRDefault="0053348A">
      <w:pPr>
        <w:pStyle w:val="a6"/>
        <w:tabs>
          <w:tab w:val="left" w:pos="0"/>
        </w:tabs>
        <w:spacing w:line="400" w:lineRule="exact"/>
      </w:pPr>
      <w:r w:rsidRPr="000326E6">
        <w:rPr>
          <w:szCs w:val="28"/>
        </w:rPr>
        <w:tab/>
        <w:t>4. Контроль за выполнением настоящего постановления возложить на председателя Территориальной избирательной комиссии Ростовской области Ковалева И.С.</w:t>
      </w:r>
    </w:p>
    <w:p w:rsidR="00594E18" w:rsidRPr="000326E6" w:rsidRDefault="00594E18">
      <w:pPr>
        <w:pStyle w:val="a6"/>
        <w:tabs>
          <w:tab w:val="left" w:pos="0"/>
        </w:tabs>
        <w:spacing w:line="276" w:lineRule="auto"/>
        <w:rPr>
          <w:szCs w:val="28"/>
        </w:rPr>
      </w:pPr>
    </w:p>
    <w:p w:rsidR="00594E18" w:rsidRPr="000326E6" w:rsidRDefault="00594E18">
      <w:pPr>
        <w:pStyle w:val="a6"/>
        <w:tabs>
          <w:tab w:val="left" w:pos="0"/>
        </w:tabs>
        <w:spacing w:line="276" w:lineRule="auto"/>
      </w:pPr>
    </w:p>
    <w:p w:rsidR="00594E18" w:rsidRPr="000326E6" w:rsidRDefault="0053348A">
      <w:pPr>
        <w:pStyle w:val="a6"/>
        <w:tabs>
          <w:tab w:val="left" w:pos="0"/>
        </w:tabs>
        <w:spacing w:line="276" w:lineRule="auto"/>
      </w:pPr>
      <w:r w:rsidRPr="000326E6">
        <w:t>Председатель комиссии</w:t>
      </w:r>
      <w:r w:rsidRPr="000326E6">
        <w:tab/>
      </w:r>
      <w:r w:rsidRPr="000326E6">
        <w:tab/>
      </w:r>
      <w:r w:rsidRPr="000326E6">
        <w:tab/>
      </w:r>
      <w:r w:rsidRPr="000326E6">
        <w:tab/>
      </w:r>
      <w:r w:rsidRPr="000326E6">
        <w:tab/>
      </w:r>
      <w:r w:rsidRPr="000326E6">
        <w:tab/>
        <w:t>И.С.Ковалев</w:t>
      </w:r>
    </w:p>
    <w:p w:rsidR="00594E18" w:rsidRPr="000326E6" w:rsidRDefault="00594E18">
      <w:pPr>
        <w:pStyle w:val="a6"/>
        <w:spacing w:line="276" w:lineRule="auto"/>
      </w:pPr>
    </w:p>
    <w:p w:rsidR="00594E18" w:rsidRPr="000326E6" w:rsidRDefault="0053348A">
      <w:pPr>
        <w:pStyle w:val="a6"/>
        <w:spacing w:line="276" w:lineRule="auto"/>
        <w:sectPr w:rsidR="00594E18" w:rsidRPr="000326E6">
          <w:headerReference w:type="default" r:id="rId8"/>
          <w:headerReference w:type="first" r:id="rId9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 w:rsidRPr="000326E6">
        <w:t>Секретарь комиссии</w:t>
      </w:r>
      <w:r w:rsidRPr="000326E6">
        <w:tab/>
      </w:r>
      <w:r w:rsidRPr="000326E6">
        <w:tab/>
      </w:r>
      <w:r w:rsidRPr="000326E6">
        <w:tab/>
      </w:r>
      <w:r w:rsidRPr="000326E6">
        <w:tab/>
      </w:r>
      <w:r w:rsidRPr="000326E6">
        <w:tab/>
      </w:r>
      <w:r w:rsidRPr="000326E6">
        <w:tab/>
      </w:r>
      <w:r w:rsidRPr="000326E6">
        <w:tab/>
        <w:t>Е.В.Лобанова</w:t>
      </w:r>
    </w:p>
    <w:p w:rsidR="00594E18" w:rsidRPr="000326E6" w:rsidRDefault="00594E18">
      <w:pPr>
        <w:pStyle w:val="a6"/>
        <w:spacing w:line="276" w:lineRule="auto"/>
      </w:pPr>
    </w:p>
    <w:p w:rsidR="00594E18" w:rsidRPr="000326E6" w:rsidRDefault="00594E18">
      <w:pPr>
        <w:widowControl w:val="0"/>
        <w:suppressAutoHyphens/>
        <w:ind w:left="5245"/>
        <w:jc w:val="center"/>
      </w:pP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Приложение № 1</w:t>
      </w:r>
    </w:p>
    <w:p w:rsidR="00594E18" w:rsidRPr="000326E6" w:rsidRDefault="00594E18">
      <w:pPr>
        <w:widowControl w:val="0"/>
        <w:suppressAutoHyphens/>
        <w:ind w:left="5245"/>
        <w:jc w:val="center"/>
      </w:pP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УТВЕРЖДЕНО</w:t>
      </w: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постановлением Территориальной избирательной комиссии</w:t>
      </w: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Усть-Донецкого района Ростовской области</w:t>
      </w:r>
    </w:p>
    <w:p w:rsidR="00594E18" w:rsidRPr="000326E6" w:rsidRDefault="0053348A">
      <w:pPr>
        <w:pStyle w:val="af1"/>
        <w:ind w:left="5812"/>
        <w:jc w:val="center"/>
      </w:pPr>
      <w:bookmarkStart w:id="1" w:name="__DdeLink__3764_2741697564"/>
      <w:bookmarkEnd w:id="1"/>
      <w:r w:rsidRPr="000326E6">
        <w:rPr>
          <w:sz w:val="22"/>
          <w:szCs w:val="22"/>
        </w:rPr>
        <w:t>от "01.07.2026 г. №8-6</w:t>
      </w:r>
    </w:p>
    <w:p w:rsidR="00594E18" w:rsidRPr="000326E6" w:rsidRDefault="00594E18">
      <w:pPr>
        <w:ind w:left="5670"/>
      </w:pPr>
    </w:p>
    <w:p w:rsidR="00594E18" w:rsidRPr="000326E6" w:rsidRDefault="00594E18">
      <w:pPr>
        <w:ind w:left="5670"/>
      </w:pPr>
    </w:p>
    <w:p w:rsidR="00594E18" w:rsidRPr="000326E6" w:rsidRDefault="0053348A">
      <w:pPr>
        <w:pStyle w:val="ae"/>
      </w:pPr>
      <w:r w:rsidRPr="000326E6">
        <w:t>ПОЛОЖЕНИЕ</w:t>
      </w:r>
    </w:p>
    <w:p w:rsidR="00594E18" w:rsidRPr="000326E6" w:rsidRDefault="0053348A">
      <w:pPr>
        <w:pStyle w:val="ae"/>
        <w:spacing w:after="0"/>
        <w:rPr>
          <w:bCs/>
        </w:rPr>
      </w:pPr>
      <w:r w:rsidRPr="000326E6">
        <w:t xml:space="preserve">о Рабочей группе Территориальной избирательной комиссии </w:t>
      </w:r>
      <w:r w:rsidRPr="000326E6">
        <w:rPr>
          <w:bCs/>
        </w:rPr>
        <w:t xml:space="preserve">Усть-Донецкого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</w:r>
    </w:p>
    <w:p w:rsidR="00594E18" w:rsidRPr="000326E6" w:rsidRDefault="0053348A">
      <w:pPr>
        <w:pStyle w:val="ae"/>
        <w:spacing w:after="0"/>
      </w:pPr>
      <w:r w:rsidRPr="000326E6">
        <w:rPr>
          <w:bCs/>
        </w:rPr>
        <w:t>депутатов представительных органов 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 шестого созыва</w:t>
      </w:r>
    </w:p>
    <w:p w:rsidR="00594E18" w:rsidRPr="000326E6" w:rsidRDefault="00594E18">
      <w:pPr>
        <w:pStyle w:val="af"/>
        <w:spacing w:after="0"/>
      </w:pPr>
    </w:p>
    <w:p w:rsidR="00594E18" w:rsidRPr="000326E6" w:rsidRDefault="0053348A">
      <w:pPr>
        <w:pStyle w:val="af"/>
        <w:ind w:firstLine="708"/>
      </w:pPr>
      <w:r w:rsidRPr="000326E6">
        <w:t xml:space="preserve">1. Настоящее Положение определяет порядок и формы деятельности  Рабочей группы Территориальной избирательной комиссии Усть-Донецкого района 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представительных органов </w:t>
      </w:r>
      <w:r w:rsidRPr="000326E6">
        <w:rPr>
          <w:bCs/>
          <w:szCs w:val="28"/>
        </w:rPr>
        <w:t>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</w:t>
      </w:r>
      <w:r w:rsidRPr="000326E6">
        <w:rPr>
          <w:i/>
          <w:szCs w:val="28"/>
        </w:rPr>
        <w:t xml:space="preserve"> </w:t>
      </w:r>
      <w:r w:rsidRPr="000326E6">
        <w:rPr>
          <w:szCs w:val="28"/>
        </w:rPr>
        <w:t xml:space="preserve">шестого созыва </w:t>
      </w:r>
      <w:r w:rsidRPr="000326E6">
        <w:t>(далее – Рабочая группа).</w:t>
      </w:r>
    </w:p>
    <w:p w:rsidR="00594E18" w:rsidRPr="000326E6" w:rsidRDefault="0053348A">
      <w:pPr>
        <w:pStyle w:val="14-1512-1"/>
        <w:rPr>
          <w:sz w:val="28"/>
          <w:szCs w:val="28"/>
        </w:rPr>
      </w:pPr>
      <w:r w:rsidRPr="000326E6">
        <w:rPr>
          <w:sz w:val="28"/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</w:t>
      </w:r>
      <w:r w:rsidRPr="000326E6">
        <w:rPr>
          <w:sz w:val="28"/>
          <w:szCs w:val="28"/>
        </w:rPr>
        <w:lastRenderedPageBreak/>
        <w:t xml:space="preserve">Федерации», Областным законом «О выборах </w:t>
      </w:r>
      <w:r w:rsidRPr="000326E6">
        <w:rPr>
          <w:sz w:val="28"/>
        </w:rPr>
        <w:t xml:space="preserve">и референдумах в </w:t>
      </w:r>
      <w:r w:rsidRPr="000326E6"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 w:rsidRPr="000326E6">
        <w:rPr>
          <w:sz w:val="28"/>
          <w:szCs w:val="28"/>
        </w:rPr>
        <w:br/>
        <w:t>а также настоящим Положением.</w:t>
      </w:r>
    </w:p>
    <w:p w:rsidR="00594E18" w:rsidRPr="000326E6" w:rsidRDefault="0053348A">
      <w:pPr>
        <w:pStyle w:val="14-1512-1"/>
      </w:pPr>
      <w:r w:rsidRPr="000326E6">
        <w:rPr>
          <w:sz w:val="28"/>
          <w:szCs w:val="28"/>
        </w:rPr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при проведении выборов депутатов </w:t>
      </w:r>
      <w:r w:rsidRPr="000326E6">
        <w:rPr>
          <w:sz w:val="28"/>
        </w:rPr>
        <w:t xml:space="preserve">представительных органов </w:t>
      </w:r>
      <w:r w:rsidRPr="000326E6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</w:t>
      </w:r>
      <w:r w:rsidRPr="000326E6">
        <w:rPr>
          <w:i/>
          <w:sz w:val="28"/>
          <w:szCs w:val="28"/>
        </w:rPr>
        <w:t xml:space="preserve"> </w:t>
      </w:r>
      <w:r w:rsidRPr="000326E6">
        <w:rPr>
          <w:sz w:val="28"/>
          <w:szCs w:val="28"/>
        </w:rPr>
        <w:t>шестого созыва, и требующим рассмотрения на заседании Комиссии.</w:t>
      </w:r>
    </w:p>
    <w:p w:rsidR="00594E18" w:rsidRPr="000326E6" w:rsidRDefault="0053348A">
      <w:pPr>
        <w:pStyle w:val="af"/>
        <w:spacing w:after="0"/>
        <w:rPr>
          <w:bCs/>
        </w:rPr>
      </w:pPr>
      <w:r w:rsidRPr="000326E6"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594E18" w:rsidRPr="000326E6" w:rsidRDefault="0053348A">
      <w:pPr>
        <w:pStyle w:val="af"/>
        <w:spacing w:after="0"/>
        <w:rPr>
          <w:bCs/>
          <w:color w:val="000000"/>
        </w:rPr>
      </w:pPr>
      <w:r w:rsidRPr="000326E6">
        <w:t xml:space="preserve">5. По поручению председателя Комиссии, а в его отсутствие – </w:t>
      </w:r>
      <w:r w:rsidRPr="000326E6"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Pr="000326E6">
        <w:br/>
        <w:t xml:space="preserve">на заседании Рабочей группы. </w:t>
      </w:r>
    </w:p>
    <w:p w:rsidR="00594E18" w:rsidRPr="000326E6" w:rsidRDefault="0053348A">
      <w:pPr>
        <w:pStyle w:val="af"/>
      </w:pPr>
      <w:r w:rsidRPr="000326E6">
        <w:t xml:space="preserve">6. При поступлении  жалобы (заявления), не требующей рассмотрения </w:t>
      </w:r>
      <w:r w:rsidRPr="000326E6"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594E18" w:rsidRPr="000326E6" w:rsidRDefault="0053348A">
      <w:pPr>
        <w:pStyle w:val="af"/>
        <w:spacing w:after="0"/>
        <w:rPr>
          <w:szCs w:val="28"/>
        </w:rPr>
      </w:pPr>
      <w:r w:rsidRPr="000326E6">
        <w:t xml:space="preserve">7. В случаях, установленных законом, решение Рабочей группы </w:t>
      </w:r>
      <w:r w:rsidRPr="000326E6">
        <w:br/>
        <w:t xml:space="preserve">и соответствующий проект постановления Комиссии выносятся </w:t>
      </w:r>
      <w:r w:rsidRPr="000326E6">
        <w:br/>
      </w:r>
      <w:r w:rsidRPr="000326E6">
        <w:lastRenderedPageBreak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 w:rsidRPr="000326E6">
        <w:rPr>
          <w:szCs w:val="28"/>
        </w:rPr>
        <w:t>член Рабочей группы.</w:t>
      </w:r>
    </w:p>
    <w:p w:rsidR="00594E18" w:rsidRPr="000326E6" w:rsidRDefault="0053348A">
      <w:pPr>
        <w:pStyle w:val="af"/>
        <w:spacing w:after="0"/>
        <w:rPr>
          <w:bCs/>
          <w:color w:val="000000"/>
          <w:szCs w:val="28"/>
        </w:rPr>
      </w:pPr>
      <w:r w:rsidRPr="000326E6">
        <w:rPr>
          <w:bCs/>
          <w:color w:val="000000"/>
          <w:szCs w:val="28"/>
        </w:rPr>
        <w:t>8.</w:t>
      </w:r>
      <w:r w:rsidRPr="000326E6">
        <w:rPr>
          <w:szCs w:val="28"/>
        </w:rPr>
        <w:t> Заседания Рабочей группы проводятся по мере необходимости.</w:t>
      </w:r>
      <w:r w:rsidRPr="000326E6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594E18" w:rsidRPr="000326E6" w:rsidRDefault="0053348A">
      <w:pPr>
        <w:pStyle w:val="af"/>
        <w:spacing w:after="0"/>
      </w:pPr>
      <w:r w:rsidRPr="000326E6">
        <w:t xml:space="preserve">9. На заседаниях Рабочей группы вправе присутствовать, выступать </w:t>
      </w:r>
      <w:r w:rsidRPr="000326E6"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594E18" w:rsidRPr="000326E6" w:rsidRDefault="0053348A">
      <w:pPr>
        <w:pStyle w:val="af"/>
        <w:spacing w:after="0"/>
      </w:pPr>
      <w:r w:rsidRPr="000326E6"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0326E6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594E18" w:rsidRPr="000326E6" w:rsidRDefault="0053348A">
      <w:pPr>
        <w:pStyle w:val="af"/>
        <w:rPr>
          <w:szCs w:val="28"/>
        </w:rPr>
      </w:pPr>
      <w:r w:rsidRPr="000326E6"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Pr="000326E6">
        <w:br/>
        <w:t xml:space="preserve">и приглашенных лиц о времени и месте заседания Рабочей группы,  председательствует на заседаниях </w:t>
      </w:r>
      <w:r w:rsidRPr="000326E6">
        <w:rPr>
          <w:szCs w:val="28"/>
        </w:rPr>
        <w:t>Рабочей группы.</w:t>
      </w:r>
    </w:p>
    <w:p w:rsidR="00594E18" w:rsidRPr="000326E6" w:rsidRDefault="0053348A">
      <w:pPr>
        <w:pStyle w:val="af0"/>
        <w:rPr>
          <w:sz w:val="28"/>
          <w:szCs w:val="28"/>
        </w:rPr>
      </w:pPr>
      <w:r w:rsidRPr="00032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594E18" w:rsidRPr="000326E6" w:rsidRDefault="0053348A">
      <w:pPr>
        <w:pStyle w:val="af0"/>
        <w:rPr>
          <w:sz w:val="28"/>
          <w:szCs w:val="28"/>
        </w:rPr>
      </w:pPr>
      <w:r w:rsidRPr="00032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594E18" w:rsidRPr="000326E6" w:rsidRDefault="0053348A">
      <w:pPr>
        <w:pStyle w:val="af"/>
      </w:pPr>
      <w:r w:rsidRPr="000326E6">
        <w:rPr>
          <w:szCs w:val="28"/>
        </w:rPr>
        <w:t xml:space="preserve">11. Подготовка к заседаниям Рабочей группы ведется в соответствии </w:t>
      </w:r>
      <w:r w:rsidRPr="000326E6">
        <w:rPr>
          <w:szCs w:val="28"/>
        </w:rPr>
        <w:br/>
        <w:t>с</w:t>
      </w:r>
      <w:r w:rsidRPr="000326E6">
        <w:t xml:space="preserve"> поручениями руководителя Рабочей группы членами Рабочей группы, </w:t>
      </w:r>
      <w:r w:rsidRPr="000326E6"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Pr="000326E6">
        <w:br/>
        <w:t>по рассматриваемой жалобе (заявлению), а в необходимых случаях – соответствующие заключения.</w:t>
      </w:r>
    </w:p>
    <w:p w:rsidR="00594E18" w:rsidRPr="000326E6" w:rsidRDefault="0053348A">
      <w:pPr>
        <w:pStyle w:val="af"/>
      </w:pPr>
      <w:r w:rsidRPr="000326E6">
        <w:lastRenderedPageBreak/>
        <w:t>12. Решение о проведении дополнительной проверки по жалобе (заявлению) принимается руководителем Рабочей группы.В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594E18" w:rsidRPr="000326E6" w:rsidRDefault="0053348A">
      <w:pPr>
        <w:pStyle w:val="af"/>
      </w:pPr>
      <w:r w:rsidRPr="000326E6"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94E18" w:rsidRPr="000326E6" w:rsidRDefault="0053348A">
      <w:pPr>
        <w:pStyle w:val="af"/>
      </w:pPr>
      <w:r w:rsidRPr="000326E6"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594E18" w:rsidRPr="000326E6" w:rsidRDefault="0053348A">
      <w:pPr>
        <w:pStyle w:val="af"/>
      </w:pPr>
      <w:r w:rsidRPr="000326E6"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Pr="000326E6">
        <w:br/>
        <w:t>и секретарем.</w:t>
      </w:r>
    </w:p>
    <w:p w:rsidR="00594E18" w:rsidRPr="000326E6" w:rsidRDefault="0053348A">
      <w:pPr>
        <w:pStyle w:val="af"/>
      </w:pPr>
      <w:r w:rsidRPr="000326E6"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Pr="000326E6">
        <w:br/>
        <w:t>по ним принимаются не позднее чем в десятидневный срок.</w:t>
      </w:r>
    </w:p>
    <w:p w:rsidR="00594E18" w:rsidRPr="000326E6" w:rsidRDefault="0053348A">
      <w:pPr>
        <w:pStyle w:val="af"/>
      </w:pPr>
      <w:r w:rsidRPr="000326E6"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594E18" w:rsidRPr="000326E6" w:rsidRDefault="0053348A">
      <w:pPr>
        <w:pStyle w:val="af"/>
        <w:rPr>
          <w:bCs/>
          <w:color w:val="000000"/>
          <w:szCs w:val="28"/>
        </w:rPr>
      </w:pPr>
      <w:r w:rsidRPr="000326E6">
        <w:lastRenderedPageBreak/>
        <w:t xml:space="preserve">17. 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594E18" w:rsidRPr="000326E6" w:rsidRDefault="00594E18"/>
    <w:p w:rsidR="00594E18" w:rsidRPr="000326E6" w:rsidRDefault="00594E18"/>
    <w:p w:rsidR="00594E18" w:rsidRPr="000326E6" w:rsidRDefault="00594E18">
      <w:pPr>
        <w:ind w:left="5103" w:right="-1"/>
        <w:jc w:val="center"/>
      </w:pPr>
    </w:p>
    <w:p w:rsidR="00594E18" w:rsidRPr="000326E6" w:rsidRDefault="00594E18">
      <w:pPr>
        <w:ind w:right="-1"/>
        <w:sectPr w:rsidR="00594E18" w:rsidRPr="000326E6"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lastRenderedPageBreak/>
        <w:t>Приложение № 2</w:t>
      </w:r>
    </w:p>
    <w:p w:rsidR="00594E18" w:rsidRPr="000326E6" w:rsidRDefault="00594E18">
      <w:pPr>
        <w:widowControl w:val="0"/>
        <w:suppressAutoHyphens/>
        <w:ind w:left="5245"/>
        <w:jc w:val="center"/>
      </w:pP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УТВЕРЖДЕНО</w:t>
      </w: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 xml:space="preserve">постановлением Территориальной избирательной комиссии </w:t>
      </w:r>
    </w:p>
    <w:p w:rsidR="00594E18" w:rsidRPr="000326E6" w:rsidRDefault="0053348A">
      <w:pPr>
        <w:widowControl w:val="0"/>
        <w:suppressAutoHyphens/>
        <w:ind w:left="5812"/>
        <w:jc w:val="center"/>
      </w:pPr>
      <w:r w:rsidRPr="000326E6">
        <w:t>Усть-Донецкого района Ростовской области</w:t>
      </w:r>
    </w:p>
    <w:p w:rsidR="00594E18" w:rsidRPr="000326E6" w:rsidRDefault="0053348A">
      <w:pPr>
        <w:pStyle w:val="af1"/>
        <w:ind w:left="5812"/>
        <w:jc w:val="center"/>
      </w:pPr>
      <w:r w:rsidRPr="000326E6">
        <w:rPr>
          <w:sz w:val="22"/>
          <w:szCs w:val="22"/>
        </w:rPr>
        <w:t>от 01.07.2026г. №8-6</w:t>
      </w:r>
    </w:p>
    <w:p w:rsidR="00594E18" w:rsidRPr="000326E6" w:rsidRDefault="00594E18">
      <w:pPr>
        <w:pStyle w:val="a6"/>
        <w:spacing w:line="240" w:lineRule="auto"/>
        <w:jc w:val="center"/>
        <w:rPr>
          <w:b/>
        </w:rPr>
      </w:pPr>
    </w:p>
    <w:p w:rsidR="00594E18" w:rsidRPr="000326E6" w:rsidRDefault="0053348A">
      <w:pPr>
        <w:pStyle w:val="a6"/>
        <w:spacing w:line="240" w:lineRule="auto"/>
        <w:jc w:val="center"/>
        <w:rPr>
          <w:b/>
        </w:rPr>
      </w:pPr>
      <w:r w:rsidRPr="000326E6">
        <w:rPr>
          <w:b/>
        </w:rPr>
        <w:t>Состав</w:t>
      </w:r>
    </w:p>
    <w:p w:rsidR="00594E18" w:rsidRPr="000326E6" w:rsidRDefault="0053348A">
      <w:pPr>
        <w:pStyle w:val="a6"/>
        <w:spacing w:line="240" w:lineRule="auto"/>
        <w:jc w:val="center"/>
        <w:rPr>
          <w:szCs w:val="28"/>
        </w:rPr>
      </w:pPr>
      <w:r w:rsidRPr="000326E6">
        <w:rPr>
          <w:b/>
        </w:rPr>
        <w:t xml:space="preserve">Рабочей группы Территориальной избирательной комиссии </w:t>
      </w:r>
      <w:r w:rsidRPr="000326E6">
        <w:rPr>
          <w:b/>
          <w:bCs/>
        </w:rPr>
        <w:t xml:space="preserve">Усть-Донецкого района Ростовской области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Pr="000326E6">
        <w:rPr>
          <w:b/>
        </w:rPr>
        <w:t xml:space="preserve">представительных органов </w:t>
      </w:r>
      <w:r w:rsidRPr="000326E6">
        <w:rPr>
          <w:b/>
          <w:bCs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</w:t>
      </w:r>
      <w:r w:rsidRPr="000326E6">
        <w:rPr>
          <w:b/>
          <w:i/>
          <w:szCs w:val="28"/>
        </w:rPr>
        <w:t xml:space="preserve"> </w:t>
      </w:r>
      <w:r w:rsidRPr="000326E6">
        <w:rPr>
          <w:b/>
          <w:szCs w:val="28"/>
        </w:rPr>
        <w:t>шестого созыва</w:t>
      </w:r>
    </w:p>
    <w:p w:rsidR="00594E18" w:rsidRPr="000326E6" w:rsidRDefault="00594E18">
      <w:pPr>
        <w:pStyle w:val="a6"/>
        <w:spacing w:line="240" w:lineRule="auto"/>
        <w:jc w:val="center"/>
        <w:rPr>
          <w:szCs w:val="28"/>
        </w:rPr>
      </w:pPr>
    </w:p>
    <w:p w:rsidR="00594E18" w:rsidRPr="000326E6" w:rsidRDefault="0053348A">
      <w:pPr>
        <w:jc w:val="center"/>
        <w:rPr>
          <w:sz w:val="28"/>
          <w:szCs w:val="28"/>
        </w:rPr>
      </w:pPr>
      <w:r w:rsidRPr="000326E6">
        <w:rPr>
          <w:b/>
          <w:sz w:val="28"/>
          <w:szCs w:val="28"/>
        </w:rPr>
        <w:t>Руководитель рабочей группы:</w:t>
      </w:r>
    </w:p>
    <w:p w:rsidR="00594E18" w:rsidRPr="000326E6" w:rsidRDefault="0053348A">
      <w:pPr>
        <w:jc w:val="both"/>
        <w:rPr>
          <w:b/>
          <w:sz w:val="28"/>
          <w:szCs w:val="28"/>
        </w:rPr>
      </w:pPr>
      <w:r w:rsidRPr="000326E6">
        <w:rPr>
          <w:sz w:val="28"/>
          <w:szCs w:val="28"/>
        </w:rPr>
        <w:t xml:space="preserve">Глухарева Ирина Ивановна - Заместитель председателя Территориальной избирательной комиссии Усть-Донецкого района </w:t>
      </w:r>
    </w:p>
    <w:p w:rsidR="00594E18" w:rsidRPr="000326E6" w:rsidRDefault="00594E18">
      <w:pPr>
        <w:jc w:val="center"/>
        <w:rPr>
          <w:b/>
          <w:sz w:val="28"/>
          <w:szCs w:val="28"/>
        </w:rPr>
      </w:pPr>
    </w:p>
    <w:p w:rsidR="00594E18" w:rsidRPr="000326E6" w:rsidRDefault="0053348A">
      <w:pPr>
        <w:jc w:val="center"/>
        <w:rPr>
          <w:sz w:val="28"/>
          <w:szCs w:val="28"/>
        </w:rPr>
      </w:pPr>
      <w:r w:rsidRPr="000326E6">
        <w:rPr>
          <w:b/>
          <w:sz w:val="28"/>
          <w:szCs w:val="28"/>
        </w:rPr>
        <w:t>Заместитель руководителя рабочей группы:</w:t>
      </w:r>
    </w:p>
    <w:p w:rsidR="00594E18" w:rsidRPr="000326E6" w:rsidRDefault="0053348A">
      <w:pPr>
        <w:jc w:val="both"/>
        <w:rPr>
          <w:b/>
          <w:sz w:val="28"/>
          <w:szCs w:val="28"/>
        </w:rPr>
      </w:pPr>
      <w:r w:rsidRPr="000326E6">
        <w:rPr>
          <w:sz w:val="28"/>
          <w:szCs w:val="28"/>
        </w:rPr>
        <w:t xml:space="preserve">Лобанова Екатерина Валентиновна - секретарь Территориальной избирательной комиссии Усть-Донецкого района Ростовской области </w:t>
      </w:r>
    </w:p>
    <w:p w:rsidR="00594E18" w:rsidRPr="000326E6" w:rsidRDefault="00594E18">
      <w:pPr>
        <w:jc w:val="center"/>
        <w:rPr>
          <w:b/>
          <w:sz w:val="28"/>
          <w:szCs w:val="28"/>
        </w:rPr>
      </w:pPr>
    </w:p>
    <w:p w:rsidR="00594E18" w:rsidRPr="000326E6" w:rsidRDefault="0053348A">
      <w:pPr>
        <w:jc w:val="center"/>
        <w:rPr>
          <w:sz w:val="28"/>
          <w:szCs w:val="28"/>
        </w:rPr>
      </w:pPr>
      <w:r w:rsidRPr="000326E6">
        <w:rPr>
          <w:b/>
          <w:sz w:val="28"/>
          <w:szCs w:val="28"/>
        </w:rPr>
        <w:t>Секретарь рабочей группы:</w:t>
      </w:r>
    </w:p>
    <w:p w:rsidR="00594E18" w:rsidRPr="000326E6" w:rsidRDefault="0053348A">
      <w:pPr>
        <w:jc w:val="both"/>
        <w:rPr>
          <w:sz w:val="28"/>
          <w:szCs w:val="28"/>
        </w:rPr>
      </w:pPr>
      <w:r w:rsidRPr="000326E6">
        <w:rPr>
          <w:sz w:val="28"/>
          <w:szCs w:val="28"/>
        </w:rPr>
        <w:t>Алтухова Александра Витальевна - член Территориальной избирательной комиссии Усть-Донецкого района Ростовской области с правом решающего голоса</w:t>
      </w:r>
    </w:p>
    <w:p w:rsidR="00594E18" w:rsidRPr="000326E6" w:rsidRDefault="00594E18">
      <w:pPr>
        <w:jc w:val="both"/>
        <w:rPr>
          <w:b/>
          <w:sz w:val="28"/>
          <w:szCs w:val="28"/>
        </w:rPr>
      </w:pPr>
    </w:p>
    <w:p w:rsidR="00594E18" w:rsidRPr="000326E6" w:rsidRDefault="00594E18">
      <w:pPr>
        <w:jc w:val="center"/>
        <w:rPr>
          <w:b/>
          <w:sz w:val="28"/>
          <w:szCs w:val="28"/>
        </w:rPr>
      </w:pPr>
    </w:p>
    <w:p w:rsidR="00594E18" w:rsidRPr="000326E6" w:rsidRDefault="0053348A">
      <w:pPr>
        <w:jc w:val="center"/>
        <w:rPr>
          <w:sz w:val="28"/>
          <w:szCs w:val="28"/>
        </w:rPr>
      </w:pPr>
      <w:r w:rsidRPr="000326E6">
        <w:rPr>
          <w:b/>
          <w:sz w:val="28"/>
          <w:szCs w:val="28"/>
        </w:rPr>
        <w:t>Члены рабочей группы:</w:t>
      </w:r>
    </w:p>
    <w:p w:rsidR="00594E18" w:rsidRPr="000326E6" w:rsidRDefault="0053348A">
      <w:pPr>
        <w:jc w:val="both"/>
        <w:rPr>
          <w:sz w:val="28"/>
          <w:szCs w:val="28"/>
        </w:rPr>
      </w:pPr>
      <w:r w:rsidRPr="000326E6">
        <w:rPr>
          <w:sz w:val="28"/>
          <w:szCs w:val="28"/>
        </w:rPr>
        <w:t>Андрианов Павел Владимирович- член Территориальной избирательной комиссии Усть-Донецкого района Ростовской области с правом решающего голоса</w:t>
      </w:r>
    </w:p>
    <w:p w:rsidR="00594E18" w:rsidRDefault="0053348A">
      <w:pPr>
        <w:jc w:val="both"/>
        <w:rPr>
          <w:sz w:val="28"/>
          <w:szCs w:val="28"/>
          <w:u w:val="double"/>
        </w:rPr>
      </w:pPr>
      <w:r w:rsidRPr="000326E6">
        <w:rPr>
          <w:sz w:val="28"/>
          <w:szCs w:val="28"/>
        </w:rPr>
        <w:t>Титова Анна Сергеевна - член Территориальной избирательной комиссии Усть-Донецкого района Ростовской области с правом решающего голоса</w:t>
      </w:r>
    </w:p>
    <w:p w:rsidR="00594E18" w:rsidRDefault="00594E18">
      <w:pPr>
        <w:pStyle w:val="1"/>
        <w:rPr>
          <w:szCs w:val="28"/>
          <w:u w:val="double"/>
        </w:rPr>
      </w:pPr>
    </w:p>
    <w:p w:rsidR="00594E18" w:rsidRDefault="00594E18">
      <w:pPr>
        <w:pStyle w:val="a6"/>
        <w:tabs>
          <w:tab w:val="left" w:pos="3825"/>
        </w:tabs>
        <w:spacing w:line="240" w:lineRule="auto"/>
        <w:jc w:val="left"/>
        <w:rPr>
          <w:szCs w:val="28"/>
        </w:rPr>
      </w:pPr>
    </w:p>
    <w:sectPr w:rsidR="00594E18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B42" w:rsidRDefault="00C66B42">
      <w:r>
        <w:separator/>
      </w:r>
    </w:p>
  </w:endnote>
  <w:endnote w:type="continuationSeparator" w:id="0">
    <w:p w:rsidR="00C66B42" w:rsidRDefault="00C6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B42" w:rsidRDefault="00C66B42">
      <w:r>
        <w:separator/>
      </w:r>
    </w:p>
  </w:footnote>
  <w:footnote w:type="continuationSeparator" w:id="0">
    <w:p w:rsidR="00C66B42" w:rsidRDefault="00C66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AutoText"/>
      </w:docPartObj>
    </w:sdtPr>
    <w:sdtEndPr/>
    <w:sdtContent>
      <w:p w:rsidR="00594E18" w:rsidRDefault="005334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63B">
          <w:rPr>
            <w:noProof/>
          </w:rPr>
          <w:t>5</w:t>
        </w:r>
        <w:r>
          <w:fldChar w:fldCharType="end"/>
        </w:r>
      </w:p>
    </w:sdtContent>
  </w:sdt>
  <w:p w:rsidR="00594E18" w:rsidRDefault="00594E18">
    <w:pPr>
      <w:pStyle w:val="1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E18" w:rsidRDefault="00594E18">
    <w:pPr>
      <w:pStyle w:val="a5"/>
      <w:jc w:val="right"/>
    </w:pPr>
  </w:p>
  <w:p w:rsidR="00594E18" w:rsidRDefault="00594E18">
    <w:pPr>
      <w:pStyle w:val="1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326E6"/>
    <w:rsid w:val="00062006"/>
    <w:rsid w:val="00065911"/>
    <w:rsid w:val="000D2D83"/>
    <w:rsid w:val="001F05AB"/>
    <w:rsid w:val="002164E2"/>
    <w:rsid w:val="0025631B"/>
    <w:rsid w:val="00256642"/>
    <w:rsid w:val="0026305E"/>
    <w:rsid w:val="002647FF"/>
    <w:rsid w:val="002A71F7"/>
    <w:rsid w:val="002E116B"/>
    <w:rsid w:val="00324229"/>
    <w:rsid w:val="00383964"/>
    <w:rsid w:val="003B789A"/>
    <w:rsid w:val="003C7F7D"/>
    <w:rsid w:val="00483485"/>
    <w:rsid w:val="0048460B"/>
    <w:rsid w:val="004874E6"/>
    <w:rsid w:val="00532576"/>
    <w:rsid w:val="0053348A"/>
    <w:rsid w:val="005370AB"/>
    <w:rsid w:val="00570FF9"/>
    <w:rsid w:val="00594E18"/>
    <w:rsid w:val="00607B8C"/>
    <w:rsid w:val="00640C50"/>
    <w:rsid w:val="006611BA"/>
    <w:rsid w:val="006C0690"/>
    <w:rsid w:val="006D032C"/>
    <w:rsid w:val="0071285F"/>
    <w:rsid w:val="0074568F"/>
    <w:rsid w:val="007843BE"/>
    <w:rsid w:val="00792726"/>
    <w:rsid w:val="007D6265"/>
    <w:rsid w:val="008059A6"/>
    <w:rsid w:val="00864D07"/>
    <w:rsid w:val="00912293"/>
    <w:rsid w:val="00937CD9"/>
    <w:rsid w:val="009610E1"/>
    <w:rsid w:val="00982C5A"/>
    <w:rsid w:val="009976C7"/>
    <w:rsid w:val="00A2583B"/>
    <w:rsid w:val="00A62E76"/>
    <w:rsid w:val="00A8095B"/>
    <w:rsid w:val="00A95430"/>
    <w:rsid w:val="00BA10EE"/>
    <w:rsid w:val="00BC5E68"/>
    <w:rsid w:val="00C0724B"/>
    <w:rsid w:val="00C66B42"/>
    <w:rsid w:val="00C811A1"/>
    <w:rsid w:val="00CC58AF"/>
    <w:rsid w:val="00CF5B06"/>
    <w:rsid w:val="00D5109C"/>
    <w:rsid w:val="00D776B9"/>
    <w:rsid w:val="00D826AF"/>
    <w:rsid w:val="00DA22D4"/>
    <w:rsid w:val="00DD4F54"/>
    <w:rsid w:val="00DD763B"/>
    <w:rsid w:val="00DE4DA2"/>
    <w:rsid w:val="00DF7C6B"/>
    <w:rsid w:val="00E202E4"/>
    <w:rsid w:val="00E46BEA"/>
    <w:rsid w:val="00E72B05"/>
    <w:rsid w:val="00E74512"/>
    <w:rsid w:val="00E9707A"/>
    <w:rsid w:val="00EA2528"/>
    <w:rsid w:val="00ED05A3"/>
    <w:rsid w:val="00F47120"/>
    <w:rsid w:val="00F6617A"/>
    <w:rsid w:val="30A83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D82F2186-0D7D-4842-8C35-1B1D9E7D8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uiPriority="0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pPr>
      <w:keepNext/>
      <w:tabs>
        <w:tab w:val="left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qFormat/>
  </w:style>
  <w:style w:type="paragraph" w:styleId="a4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10"/>
    <w:uiPriority w:val="99"/>
    <w:unhideWhenUsed/>
    <w:qFormat/>
    <w:pPr>
      <w:tabs>
        <w:tab w:val="center" w:pos="4677"/>
        <w:tab w:val="right" w:pos="9355"/>
      </w:tabs>
    </w:pPr>
  </w:style>
  <w:style w:type="paragraph" w:styleId="a6">
    <w:name w:val="Body Text"/>
    <w:basedOn w:val="a"/>
    <w:qFormat/>
    <w:pPr>
      <w:spacing w:line="360" w:lineRule="auto"/>
      <w:jc w:val="both"/>
    </w:pPr>
    <w:rPr>
      <w:sz w:val="28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footer"/>
    <w:basedOn w:val="a"/>
    <w:link w:val="12"/>
    <w:uiPriority w:val="99"/>
    <w:unhideWhenUsed/>
    <w:qFormat/>
    <w:pPr>
      <w:tabs>
        <w:tab w:val="center" w:pos="4677"/>
        <w:tab w:val="right" w:pos="9355"/>
      </w:tabs>
    </w:pPr>
  </w:style>
  <w:style w:type="paragraph" w:styleId="a9">
    <w:name w:val="List"/>
    <w:basedOn w:val="a6"/>
    <w:qFormat/>
    <w:rPr>
      <w:rFonts w:cs="Arial"/>
    </w:rPr>
  </w:style>
  <w:style w:type="paragraph" w:customStyle="1" w:styleId="110">
    <w:name w:val="Заголовок 11"/>
    <w:basedOn w:val="a"/>
    <w:link w:val="13"/>
    <w:qFormat/>
    <w:pPr>
      <w:keepNext/>
      <w:outlineLvl w:val="0"/>
    </w:pPr>
    <w:rPr>
      <w:b/>
      <w:sz w:val="36"/>
      <w:szCs w:val="20"/>
    </w:rPr>
  </w:style>
  <w:style w:type="character" w:customStyle="1" w:styleId="aa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0"/>
    <w:qFormat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c">
    <w:name w:val="Основной текст Знак"/>
    <w:basedOn w:val="a0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Текст выноски Знак"/>
    <w:basedOn w:val="a0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Заголовок1"/>
    <w:basedOn w:val="a"/>
    <w:next w:val="a6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5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4-1512-1">
    <w:name w:val="Текст 14-1.5.Стиль12-1"/>
    <w:basedOn w:val="a"/>
    <w:qFormat/>
    <w:pPr>
      <w:spacing w:line="360" w:lineRule="auto"/>
      <w:ind w:firstLine="709"/>
      <w:jc w:val="both"/>
    </w:pPr>
    <w:rPr>
      <w:szCs w:val="20"/>
    </w:rPr>
  </w:style>
  <w:style w:type="paragraph" w:customStyle="1" w:styleId="16">
    <w:name w:val="Верхний колонтитул1"/>
    <w:basedOn w:val="a"/>
    <w:uiPriority w:val="99"/>
    <w:qFormat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7">
    <w:name w:val="Нижний колонтитул1"/>
    <w:basedOn w:val="a"/>
    <w:uiPriority w:val="99"/>
    <w:qFormat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e">
    <w:name w:val="Содерж"/>
    <w:basedOn w:val="a"/>
    <w:qFormat/>
    <w:pPr>
      <w:keepNext/>
      <w:spacing w:after="120"/>
      <w:jc w:val="center"/>
    </w:pPr>
    <w:rPr>
      <w:b/>
      <w:sz w:val="28"/>
      <w:szCs w:val="20"/>
    </w:rPr>
  </w:style>
  <w:style w:type="paragraph" w:customStyle="1" w:styleId="af">
    <w:name w:val="Проектный"/>
    <w:basedOn w:val="a"/>
    <w:qFormat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0">
    <w:name w:val="Рабочий"/>
    <w:basedOn w:val="a"/>
    <w:qFormat/>
    <w:pPr>
      <w:spacing w:line="360" w:lineRule="auto"/>
      <w:ind w:firstLine="709"/>
      <w:jc w:val="both"/>
    </w:pPr>
    <w:rPr>
      <w:szCs w:val="20"/>
    </w:rPr>
  </w:style>
  <w:style w:type="paragraph" w:customStyle="1" w:styleId="af1">
    <w:name w:val="Адресат"/>
    <w:basedOn w:val="a"/>
    <w:qFormat/>
    <w:pPr>
      <w:ind w:left="3969"/>
      <w:jc w:val="both"/>
    </w:pPr>
    <w:rPr>
      <w:sz w:val="16"/>
      <w:szCs w:val="20"/>
    </w:rPr>
  </w:style>
  <w:style w:type="character" w:customStyle="1" w:styleId="10">
    <w:name w:val="Верхний колонтитул Знак1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0"/>
    <w:link w:val="a8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qFormat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30F33-82AE-49F3-BF22-029F27D9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2</cp:revision>
  <cp:lastPrinted>2026-06-30T07:28:00Z</cp:lastPrinted>
  <dcterms:created xsi:type="dcterms:W3CDTF">2026-07-02T11:00:00Z</dcterms:created>
  <dcterms:modified xsi:type="dcterms:W3CDTF">2026-07-02T11:00:00Z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eyJoZGlkIjoiMTU0ZDYzYmE2ZjNiMjBlNWE3YzBmOGU5ZjVjMWQ3ZTEifQ==</vt:lpwstr>
  </property>
  <property fmtid="{D5CDD505-2E9C-101B-9397-08002B2CF9AE}" pid="9" name="KSOProductBuildVer">
    <vt:lpwstr>1049-12.1.0.26880</vt:lpwstr>
  </property>
  <property fmtid="{D5CDD505-2E9C-101B-9397-08002B2CF9AE}" pid="10" name="ICV">
    <vt:lpwstr>E5B3401B33904205BF185639A5188571_12</vt:lpwstr>
  </property>
</Properties>
</file>