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5C4A4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27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C4A45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B736F5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5C4A45">
        <w:rPr>
          <w:sz w:val="28"/>
          <w:szCs w:val="28"/>
        </w:rPr>
        <w:t>72</w:t>
      </w:r>
      <w:r w:rsidRPr="00B736F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C4A45">
        <w:rPr>
          <w:sz w:val="28"/>
          <w:szCs w:val="28"/>
        </w:rPr>
        <w:t>Васильевой Натальей Николаевной</w:t>
      </w:r>
      <w:r w:rsidRPr="00B736F5">
        <w:rPr>
          <w:sz w:val="28"/>
          <w:szCs w:val="28"/>
        </w:rPr>
        <w:t>, (вх.</w:t>
      </w:r>
      <w:r w:rsidR="005C4A45">
        <w:rPr>
          <w:sz w:val="28"/>
          <w:szCs w:val="28"/>
        </w:rPr>
        <w:t>30</w:t>
      </w:r>
      <w:r w:rsidRPr="00B736F5">
        <w:rPr>
          <w:sz w:val="28"/>
          <w:szCs w:val="28"/>
        </w:rPr>
        <w:t xml:space="preserve"> № от 1</w:t>
      </w:r>
      <w:r w:rsidR="005C4A45">
        <w:rPr>
          <w:sz w:val="28"/>
          <w:szCs w:val="28"/>
        </w:rPr>
        <w:t>9</w:t>
      </w:r>
      <w:r w:rsidRPr="00B736F5">
        <w:rPr>
          <w:sz w:val="28"/>
          <w:szCs w:val="28"/>
        </w:rPr>
        <w:t>.0</w:t>
      </w:r>
      <w:r w:rsidR="00446CD5">
        <w:rPr>
          <w:sz w:val="28"/>
          <w:szCs w:val="28"/>
        </w:rPr>
        <w:t>4</w:t>
      </w:r>
      <w:r w:rsidRPr="00B736F5">
        <w:rPr>
          <w:sz w:val="28"/>
          <w:szCs w:val="28"/>
        </w:rPr>
        <w:t xml:space="preserve">.2021г.), </w:t>
      </w:r>
      <w:r w:rsidR="00294300" w:rsidRPr="00B736F5">
        <w:rPr>
          <w:sz w:val="28"/>
          <w:szCs w:val="28"/>
        </w:rPr>
        <w:t xml:space="preserve">выдвинутой </w:t>
      </w:r>
      <w:r w:rsidR="005C4A45">
        <w:rPr>
          <w:sz w:val="28"/>
          <w:szCs w:val="28"/>
        </w:rPr>
        <w:t>Усть-Донецким местным отделением Ростовского регионального отделения Политической Партии "Коммунистическая Партия Российской Федерации"</w:t>
      </w:r>
      <w:r w:rsidRPr="00B736F5">
        <w:rPr>
          <w:sz w:val="28"/>
          <w:szCs w:val="28"/>
        </w:rPr>
        <w:t>, руководствуясь п.п. а) п.6 ст. 29 Федерального закона от 12 июня 2002</w:t>
      </w:r>
      <w:r w:rsidRPr="00B736F5">
        <w:rPr>
          <w:sz w:val="28"/>
          <w:szCs w:val="28"/>
          <w:lang w:val="en-US"/>
        </w:rPr>
        <w:t> </w:t>
      </w:r>
      <w:r w:rsidRPr="00B736F5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5C4A45">
        <w:rPr>
          <w:sz w:val="28"/>
          <w:szCs w:val="28"/>
        </w:rPr>
        <w:t>72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C4A45">
        <w:rPr>
          <w:sz w:val="28"/>
          <w:szCs w:val="28"/>
        </w:rPr>
        <w:t>Васильеву Наталью Николаевну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5C4A45">
        <w:rPr>
          <w:sz w:val="28"/>
          <w:szCs w:val="28"/>
        </w:rPr>
        <w:t>72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6F4" w:rsidRDefault="001F76F4">
      <w:r>
        <w:separator/>
      </w:r>
    </w:p>
  </w:endnote>
  <w:endnote w:type="continuationSeparator" w:id="1">
    <w:p w:rsidR="001F76F4" w:rsidRDefault="001F7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6F4" w:rsidRDefault="001F76F4">
      <w:r>
        <w:separator/>
      </w:r>
    </w:p>
  </w:footnote>
  <w:footnote w:type="continuationSeparator" w:id="1">
    <w:p w:rsidR="001F76F4" w:rsidRDefault="001F76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92D4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92D4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1F76F4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2020-08-30T07:33:00Z</cp:lastPrinted>
  <dcterms:created xsi:type="dcterms:W3CDTF">2021-05-20T05:26:00Z</dcterms:created>
  <dcterms:modified xsi:type="dcterms:W3CDTF">2021-05-20T05:30:00Z</dcterms:modified>
</cp:coreProperties>
</file>