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C1239" w:rsidRPr="003D74B1" w:rsidRDefault="006C1239" w:rsidP="006C1239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C1239" w:rsidRPr="003D74B1" w:rsidRDefault="006C1239" w:rsidP="006C1239">
      <w:pPr>
        <w:rPr>
          <w:b/>
          <w:bCs/>
          <w:szCs w:val="28"/>
        </w:rPr>
      </w:pP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C1239" w:rsidRPr="003D74B1" w:rsidRDefault="006C1239" w:rsidP="006C1239">
      <w:pPr>
        <w:rPr>
          <w:szCs w:val="28"/>
        </w:rPr>
      </w:pPr>
      <w:r w:rsidRPr="003D74B1">
        <w:rPr>
          <w:szCs w:val="28"/>
        </w:rPr>
        <w:t xml:space="preserve"> «</w:t>
      </w:r>
      <w:r w:rsidR="00F83B78">
        <w:rPr>
          <w:szCs w:val="28"/>
        </w:rPr>
        <w:t>24</w:t>
      </w:r>
      <w:r w:rsidRPr="003D74B1">
        <w:rPr>
          <w:szCs w:val="28"/>
        </w:rPr>
        <w:t>» июня 2021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3D74B1">
        <w:rPr>
          <w:i/>
          <w:szCs w:val="28"/>
        </w:rPr>
        <w:tab/>
      </w:r>
      <w:r w:rsidRPr="003D74B1">
        <w:rPr>
          <w:i/>
          <w:szCs w:val="28"/>
        </w:rPr>
        <w:tab/>
        <w:t xml:space="preserve">                </w:t>
      </w:r>
      <w:r w:rsidRPr="003D74B1">
        <w:rPr>
          <w:szCs w:val="28"/>
        </w:rPr>
        <w:t>№</w:t>
      </w:r>
      <w:r w:rsidRPr="003D74B1">
        <w:rPr>
          <w:szCs w:val="28"/>
        </w:rPr>
        <w:tab/>
      </w:r>
      <w:r w:rsidR="00F83B78">
        <w:rPr>
          <w:szCs w:val="28"/>
        </w:rPr>
        <w:t>8</w:t>
      </w:r>
      <w:r w:rsidR="007407A6">
        <w:rPr>
          <w:szCs w:val="28"/>
        </w:rPr>
        <w:t>-</w:t>
      </w:r>
      <w:r w:rsidR="005A20CD">
        <w:rPr>
          <w:szCs w:val="28"/>
        </w:rPr>
        <w:t>20</w:t>
      </w:r>
    </w:p>
    <w:p w:rsidR="006C1239" w:rsidRPr="003D74B1" w:rsidRDefault="006C1239" w:rsidP="006C1239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407A6" w:rsidRPr="005A20CD" w:rsidRDefault="005A20CD" w:rsidP="007407A6">
      <w:pPr>
        <w:pStyle w:val="a6"/>
        <w:suppressAutoHyphens/>
        <w:spacing w:before="0" w:after="0"/>
        <w:ind w:left="1134" w:right="1304"/>
        <w:jc w:val="both"/>
        <w:rPr>
          <w:spacing w:val="0"/>
          <w:sz w:val="28"/>
          <w:szCs w:val="28"/>
        </w:rPr>
      </w:pPr>
      <w:r w:rsidRPr="005A20CD">
        <w:rPr>
          <w:spacing w:val="0"/>
          <w:sz w:val="28"/>
          <w:szCs w:val="28"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выборах </w:t>
      </w:r>
      <w:r w:rsidR="007407A6" w:rsidRPr="005A20CD">
        <w:rPr>
          <w:spacing w:val="0"/>
          <w:sz w:val="28"/>
          <w:szCs w:val="28"/>
        </w:rPr>
        <w:t xml:space="preserve">депутатов представительных органов </w:t>
      </w:r>
      <w:r w:rsidR="007407A6" w:rsidRPr="005A20CD">
        <w:rPr>
          <w:bCs/>
          <w:spacing w:val="0"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98711E" w:rsidRDefault="0098711E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C1239" w:rsidRDefault="00487C49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«Выборы»</w:t>
      </w:r>
      <w:r w:rsidR="00920BA5">
        <w:rPr>
          <w:b w:val="0"/>
          <w:spacing w:val="0"/>
          <w:sz w:val="28"/>
        </w:rPr>
        <w:t>,</w:t>
      </w:r>
      <w:r w:rsidR="006C1239">
        <w:rPr>
          <w:b w:val="0"/>
          <w:spacing w:val="0"/>
          <w:sz w:val="28"/>
        </w:rPr>
        <w:t xml:space="preserve"> </w:t>
      </w:r>
      <w:r w:rsidR="007F785A" w:rsidRPr="006C1239">
        <w:rPr>
          <w:b w:val="0"/>
          <w:spacing w:val="0"/>
          <w:sz w:val="28"/>
        </w:rPr>
        <w:t xml:space="preserve">Территориальная избирательная комиссия </w:t>
      </w:r>
      <w:r w:rsidR="006C1239">
        <w:rPr>
          <w:b w:val="0"/>
          <w:spacing w:val="0"/>
          <w:sz w:val="28"/>
        </w:rPr>
        <w:t>Усть-Донецкого района Ростовской области</w:t>
      </w:r>
    </w:p>
    <w:p w:rsidR="007F785A" w:rsidRDefault="007F785A" w:rsidP="006C1239">
      <w:pPr>
        <w:pStyle w:val="a6"/>
        <w:suppressAutoHyphens/>
        <w:spacing w:after="0" w:line="276" w:lineRule="auto"/>
        <w:ind w:right="28" w:firstLine="709"/>
        <w:rPr>
          <w:b w:val="0"/>
          <w:spacing w:val="0"/>
          <w:sz w:val="28"/>
        </w:rPr>
      </w:pPr>
      <w:r w:rsidRPr="006C1239">
        <w:rPr>
          <w:b w:val="0"/>
          <w:spacing w:val="0"/>
          <w:sz w:val="28"/>
        </w:rPr>
        <w:t>ПОСТАНОВЛЯЕТ:</w:t>
      </w:r>
    </w:p>
    <w:p w:rsidR="005A20CD" w:rsidRDefault="005A20CD" w:rsidP="006C1239">
      <w:pPr>
        <w:pStyle w:val="a6"/>
        <w:suppressAutoHyphens/>
        <w:spacing w:after="0" w:line="276" w:lineRule="auto"/>
        <w:ind w:right="28" w:firstLine="709"/>
        <w:rPr>
          <w:szCs w:val="28"/>
        </w:rPr>
      </w:pPr>
    </w:p>
    <w:p w:rsidR="005A20CD" w:rsidRPr="00F41CBD" w:rsidRDefault="00D54DDE" w:rsidP="005A20CD">
      <w:pPr>
        <w:suppressAutoHyphens/>
        <w:spacing w:line="360" w:lineRule="auto"/>
        <w:ind w:firstLine="567"/>
        <w:jc w:val="both"/>
        <w:rPr>
          <w:szCs w:val="28"/>
        </w:rPr>
      </w:pPr>
      <w:r>
        <w:rPr>
          <w:color w:val="000000"/>
          <w:szCs w:val="28"/>
        </w:rPr>
        <w:t>1. </w:t>
      </w:r>
      <w:r w:rsidR="005A20CD" w:rsidRPr="00F41CBD">
        <w:rPr>
          <w:szCs w:val="28"/>
        </w:rPr>
        <w:t>Утвердить Порядок и сроки изготовления, использования, передачи</w:t>
      </w:r>
      <w:r w:rsidR="005A20CD">
        <w:rPr>
          <w:szCs w:val="28"/>
        </w:rPr>
        <w:t xml:space="preserve">, </w:t>
      </w:r>
      <w:r w:rsidR="005A20CD" w:rsidRPr="00F41CBD">
        <w:rPr>
          <w:szCs w:val="28"/>
        </w:rPr>
        <w:t xml:space="preserve">заверения и уточнения второго экземпляра списка избирателей </w:t>
      </w:r>
      <w:r w:rsidR="005A20CD">
        <w:rPr>
          <w:szCs w:val="28"/>
        </w:rPr>
        <w:t xml:space="preserve">на выборах </w:t>
      </w:r>
      <w:r w:rsidR="005A20CD" w:rsidRPr="005A20CD">
        <w:rPr>
          <w:szCs w:val="28"/>
        </w:rPr>
        <w:t xml:space="preserve">депутатов представительных органов </w:t>
      </w:r>
      <w:r w:rsidR="005A20CD" w:rsidRPr="005A20CD">
        <w:rPr>
          <w:bCs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5A20CD">
        <w:rPr>
          <w:szCs w:val="28"/>
        </w:rPr>
        <w:t xml:space="preserve"> согласно </w:t>
      </w:r>
      <w:r w:rsidR="005A20CD" w:rsidRPr="00F41CBD">
        <w:rPr>
          <w:szCs w:val="28"/>
        </w:rPr>
        <w:t>приложени</w:t>
      </w:r>
      <w:r w:rsidR="005A20CD">
        <w:rPr>
          <w:szCs w:val="28"/>
        </w:rPr>
        <w:t>ю</w:t>
      </w:r>
      <w:r w:rsidR="005A20CD" w:rsidRPr="00F41CBD">
        <w:t>.</w:t>
      </w:r>
    </w:p>
    <w:p w:rsidR="005A20CD" w:rsidRPr="00F41CBD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lastRenderedPageBreak/>
        <w:t>2. </w:t>
      </w:r>
      <w:r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Pr="00704669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Pr="00D75E42">
        <w:rPr>
          <w:b w:val="0"/>
          <w:spacing w:val="0"/>
          <w:sz w:val="28"/>
          <w:szCs w:val="28"/>
        </w:rPr>
        <w:t xml:space="preserve">Контроль за </w:t>
      </w:r>
      <w:r>
        <w:rPr>
          <w:b w:val="0"/>
          <w:spacing w:val="0"/>
          <w:sz w:val="28"/>
          <w:szCs w:val="28"/>
        </w:rPr>
        <w:t>исполнением</w:t>
      </w:r>
      <w:r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>
        <w:rPr>
          <w:b w:val="0"/>
          <w:spacing w:val="0"/>
          <w:sz w:val="28"/>
          <w:szCs w:val="28"/>
        </w:rPr>
        <w:t xml:space="preserve"> председателя комиссии Ковалева И.С. </w:t>
      </w:r>
    </w:p>
    <w:p w:rsidR="007F785A" w:rsidRDefault="007F785A" w:rsidP="007F785A">
      <w:pPr>
        <w:suppressAutoHyphens/>
        <w:spacing w:after="60" w:line="360" w:lineRule="auto"/>
      </w:pPr>
    </w:p>
    <w:p w:rsidR="005A20CD" w:rsidRDefault="005A20CD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6C1239">
        <w:t>И.С.Ковалев</w:t>
      </w:r>
      <w:r>
        <w:t xml:space="preserve">      </w:t>
      </w:r>
    </w:p>
    <w:p w:rsidR="007F785A" w:rsidRDefault="006C1239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5A20CD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6C1239">
        <w:rPr>
          <w:kern w:val="28"/>
        </w:rPr>
        <w:t xml:space="preserve">                                                        Е.В.Лобанова</w:t>
      </w:r>
    </w:p>
    <w:p w:rsidR="005A20CD" w:rsidRDefault="005A20CD">
      <w:pPr>
        <w:spacing w:after="200" w:line="276" w:lineRule="auto"/>
        <w:rPr>
          <w:kern w:val="28"/>
        </w:rPr>
      </w:pPr>
      <w:r>
        <w:rPr>
          <w:kern w:val="28"/>
        </w:rPr>
        <w:br w:type="page"/>
      </w:r>
    </w:p>
    <w:p w:rsidR="005A20CD" w:rsidRPr="005A20CD" w:rsidRDefault="005A20CD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5A20CD" w:rsidRDefault="005A20CD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Pr="00554125">
        <w:rPr>
          <w:sz w:val="24"/>
          <w:szCs w:val="24"/>
        </w:rPr>
        <w:t xml:space="preserve"> </w:t>
      </w:r>
      <w:r>
        <w:rPr>
          <w:sz w:val="24"/>
          <w:szCs w:val="24"/>
        </w:rPr>
        <w:t>Территориальной избирательной комиссии</w:t>
      </w:r>
    </w:p>
    <w:p w:rsidR="005A20CD" w:rsidRPr="00697463" w:rsidRDefault="005A20CD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Усть-Донецкого района Ростовской области</w:t>
      </w:r>
    </w:p>
    <w:p w:rsidR="005A20CD" w:rsidRDefault="005A20CD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b/>
        </w:rPr>
      </w:pPr>
      <w:r w:rsidRPr="00554125">
        <w:rPr>
          <w:sz w:val="24"/>
          <w:szCs w:val="24"/>
        </w:rPr>
        <w:t xml:space="preserve">от </w:t>
      </w:r>
      <w:r>
        <w:rPr>
          <w:sz w:val="24"/>
          <w:szCs w:val="24"/>
        </w:rPr>
        <w:t>"</w:t>
      </w:r>
      <w:r w:rsidR="00F83B78">
        <w:rPr>
          <w:sz w:val="24"/>
          <w:szCs w:val="24"/>
        </w:rPr>
        <w:t>24</w:t>
      </w:r>
      <w:r>
        <w:rPr>
          <w:sz w:val="24"/>
          <w:szCs w:val="24"/>
        </w:rPr>
        <w:t>" ию</w:t>
      </w:r>
      <w:r w:rsidR="00F83B78">
        <w:rPr>
          <w:sz w:val="24"/>
          <w:szCs w:val="24"/>
        </w:rPr>
        <w:t>н</w:t>
      </w:r>
      <w:r>
        <w:rPr>
          <w:sz w:val="24"/>
          <w:szCs w:val="24"/>
        </w:rPr>
        <w:t>я  2021 г.</w:t>
      </w:r>
      <w:r w:rsidRPr="00554125">
        <w:rPr>
          <w:sz w:val="24"/>
          <w:szCs w:val="24"/>
        </w:rPr>
        <w:t xml:space="preserve">  №</w:t>
      </w:r>
      <w:r w:rsidR="00F83B78">
        <w:rPr>
          <w:sz w:val="24"/>
          <w:szCs w:val="24"/>
        </w:rPr>
        <w:t>8</w:t>
      </w:r>
      <w:r>
        <w:rPr>
          <w:sz w:val="24"/>
          <w:szCs w:val="24"/>
        </w:rPr>
        <w:t>-20</w:t>
      </w:r>
    </w:p>
    <w:p w:rsidR="005A20CD" w:rsidRDefault="005A20CD" w:rsidP="005A20CD">
      <w:pPr>
        <w:jc w:val="center"/>
        <w:rPr>
          <w:b/>
          <w:szCs w:val="28"/>
        </w:rPr>
      </w:pPr>
    </w:p>
    <w:p w:rsidR="005A20CD" w:rsidRDefault="005A20CD" w:rsidP="005A20CD">
      <w:pPr>
        <w:jc w:val="center"/>
        <w:rPr>
          <w:b/>
          <w:bCs/>
          <w:szCs w:val="28"/>
        </w:rPr>
      </w:pPr>
      <w:r w:rsidRPr="005A20CD">
        <w:rPr>
          <w:b/>
          <w:szCs w:val="28"/>
        </w:rPr>
        <w:t>Порядок и сроки изготовления, использования, передачи, заверения и уточнения второго экземпляра списка избирателей  на выборах</w:t>
      </w:r>
      <w:bookmarkStart w:id="0" w:name="_GoBack"/>
      <w:bookmarkEnd w:id="0"/>
      <w:r w:rsidRPr="005A20CD">
        <w:rPr>
          <w:b/>
          <w:szCs w:val="28"/>
        </w:rPr>
        <w:t xml:space="preserve"> депутатов представительных органов </w:t>
      </w:r>
      <w:r w:rsidRPr="005A20CD">
        <w:rPr>
          <w:b/>
          <w:bCs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5A20CD" w:rsidRPr="005A20CD" w:rsidRDefault="005A20CD" w:rsidP="005A20CD">
      <w:pPr>
        <w:jc w:val="center"/>
        <w:rPr>
          <w:b/>
          <w:szCs w:val="28"/>
        </w:rPr>
      </w:pP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 xml:space="preserve">комиссии, а второй направляется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в территориальную </w:t>
      </w:r>
      <w:r>
        <w:rPr>
          <w:color w:val="222222"/>
          <w:sz w:val="28"/>
          <w:szCs w:val="28"/>
        </w:rPr>
        <w:t xml:space="preserve">избирательную </w:t>
      </w:r>
      <w:r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комиссия.</w:t>
      </w: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5. </w:t>
      </w:r>
      <w:r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и секретарем территориальной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комиссии и заверяется печатью.</w:t>
      </w: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Pr="00537775">
        <w:rPr>
          <w:color w:val="222222"/>
          <w:sz w:val="28"/>
          <w:szCs w:val="28"/>
        </w:rPr>
        <w:t xml:space="preserve">Список избирателей передается территориальной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комиссией в соответствующую участковую комиссию по акту.</w:t>
      </w: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>
        <w:rPr>
          <w:color w:val="222222"/>
          <w:sz w:val="28"/>
          <w:szCs w:val="28"/>
        </w:rPr>
        <w:t>. 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5A20CD" w:rsidRPr="00537775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>
        <w:rPr>
          <w:color w:val="222222"/>
          <w:sz w:val="28"/>
          <w:szCs w:val="28"/>
        </w:rPr>
        <w:t>. </w:t>
      </w:r>
      <w:r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>
        <w:rPr>
          <w:color w:val="222222"/>
          <w:sz w:val="28"/>
          <w:szCs w:val="28"/>
        </w:rPr>
        <w:t>телей осуществляется в порядке</w:t>
      </w:r>
      <w:r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sectPr w:rsidR="005A20CD" w:rsidRPr="00537775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3F7" w:rsidRDefault="00FC53F7" w:rsidP="00F92C75">
      <w:r>
        <w:separator/>
      </w:r>
    </w:p>
  </w:endnote>
  <w:endnote w:type="continuationSeparator" w:id="1">
    <w:p w:rsidR="00FC53F7" w:rsidRDefault="00FC53F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3F7" w:rsidRDefault="00FC53F7" w:rsidP="00F92C75">
      <w:r>
        <w:separator/>
      </w:r>
    </w:p>
  </w:footnote>
  <w:footnote w:type="continuationSeparator" w:id="1">
    <w:p w:rsidR="00FC53F7" w:rsidRDefault="00FC53F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353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353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3B78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1142C"/>
    <w:rsid w:val="0001641F"/>
    <w:rsid w:val="00034FDC"/>
    <w:rsid w:val="00036B57"/>
    <w:rsid w:val="00067F06"/>
    <w:rsid w:val="000700F7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35318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36F8A"/>
    <w:rsid w:val="00346048"/>
    <w:rsid w:val="003A0EB0"/>
    <w:rsid w:val="003A34E6"/>
    <w:rsid w:val="003D74B1"/>
    <w:rsid w:val="003E6162"/>
    <w:rsid w:val="003E7DC6"/>
    <w:rsid w:val="003F2D5D"/>
    <w:rsid w:val="003F448B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067F"/>
    <w:rsid w:val="004C686E"/>
    <w:rsid w:val="004E2988"/>
    <w:rsid w:val="00512BFC"/>
    <w:rsid w:val="0052720C"/>
    <w:rsid w:val="00530BE5"/>
    <w:rsid w:val="00560277"/>
    <w:rsid w:val="005A20CD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1239"/>
    <w:rsid w:val="006D7483"/>
    <w:rsid w:val="006E0EAC"/>
    <w:rsid w:val="00704669"/>
    <w:rsid w:val="00715B9F"/>
    <w:rsid w:val="00732CCE"/>
    <w:rsid w:val="007407A6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13166"/>
    <w:rsid w:val="00920BA5"/>
    <w:rsid w:val="009237C8"/>
    <w:rsid w:val="009265AD"/>
    <w:rsid w:val="00927506"/>
    <w:rsid w:val="009623D2"/>
    <w:rsid w:val="0098711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61D0C"/>
    <w:rsid w:val="00B77230"/>
    <w:rsid w:val="00B83A84"/>
    <w:rsid w:val="00B9268C"/>
    <w:rsid w:val="00BA15DB"/>
    <w:rsid w:val="00BA452F"/>
    <w:rsid w:val="00BA4D69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504A4"/>
    <w:rsid w:val="00F60621"/>
    <w:rsid w:val="00F83B78"/>
    <w:rsid w:val="00F86BA7"/>
    <w:rsid w:val="00F92C75"/>
    <w:rsid w:val="00FB3D79"/>
    <w:rsid w:val="00FC53F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20C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A20CD"/>
    <w:rPr>
      <w:rFonts w:ascii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5A20C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613</Words>
  <Characters>3497</Characters>
  <Application>Microsoft Office Word</Application>
  <DocSecurity>0</DocSecurity>
  <Lines>29</Lines>
  <Paragraphs>8</Paragraphs>
  <ScaleCrop>false</ScaleCrop>
  <Company>Hewlett-Packard</Company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ivan</cp:lastModifiedBy>
  <cp:revision>4</cp:revision>
  <cp:lastPrinted>2017-08-24T08:14:00Z</cp:lastPrinted>
  <dcterms:created xsi:type="dcterms:W3CDTF">2021-05-25T06:43:00Z</dcterms:created>
  <dcterms:modified xsi:type="dcterms:W3CDTF">2021-06-21T13:50:00Z</dcterms:modified>
</cp:coreProperties>
</file>